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EXILED WRITERS INK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Heading 1"/>
        <w:rPr>
          <w:b w:val="0"/>
          <w:bCs w:val="0"/>
          <w:u w:val="single"/>
        </w:rPr>
      </w:pPr>
      <w:r>
        <w:rPr>
          <w:b w:val="0"/>
          <w:bCs w:val="0"/>
          <w:u w:val="single"/>
          <w:rtl w:val="0"/>
          <w:lang w:val="en-US"/>
        </w:rPr>
        <w:t>Membership form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Name:</w:t>
        <w:tab/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Address: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Telephone: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Fax: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E-mail: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Country of origin: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Type of writer: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Publications: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Is any of your work in English?</w:t>
        <w:tab/>
        <w:t>Yes / No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Are you interested in doing work in schools and colleges?</w:t>
        <w:tab/>
        <w:t xml:space="preserve"> </w:t>
        <w:tab/>
        <w:t>Yes / No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What is your special interest if you are not a writer in exile?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Any other points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Signed</w:t>
        <w:tab/>
        <w:tab/>
        <w:tab/>
        <w:tab/>
        <w:tab/>
        <w:tab/>
        <w:tab/>
        <w:tab/>
        <w:t>Date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You will be kept informed of all activities of the organisation and may have an opportunity to participate in paid work.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Membership of Exiled Writers Ink: </w:t>
      </w: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£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20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If there are problems regarding payment, please contact EWI in confidence.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Donations would be much appreciated.</w:t>
      </w:r>
    </w:p>
    <w:sectPr>
      <w:headerReference w:type="default" r:id="rId4"/>
      <w:footerReference w:type="default" r:id="rId5"/>
      <w:pgSz w:w="11900" w:h="16840" w:orient="portrait"/>
      <w:pgMar w:top="979" w:right="1296" w:bottom="979" w:left="129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